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390" w:rsidRPr="00A21044" w:rsidRDefault="00BA3390">
      <w:pPr>
        <w:rPr>
          <w:rFonts w:ascii="Garamond" w:hAnsi="Garamond"/>
        </w:rPr>
      </w:pPr>
    </w:p>
    <w:p w:rsidR="00DE107B" w:rsidRPr="00857F56" w:rsidRDefault="00857F56" w:rsidP="00E32EC1">
      <w:pPr>
        <w:spacing w:after="0" w:line="360" w:lineRule="auto"/>
        <w:jc w:val="both"/>
        <w:rPr>
          <w:rFonts w:ascii="Garamond" w:hAnsi="Garamond"/>
          <w:i/>
        </w:rPr>
      </w:pPr>
      <w:proofErr w:type="gramStart"/>
      <w:r>
        <w:rPr>
          <w:rFonts w:ascii="Garamond" w:hAnsi="Garamond"/>
        </w:rPr>
        <w:t xml:space="preserve">Alulírott </w:t>
      </w:r>
      <w:r w:rsidRPr="00F12061">
        <w:rPr>
          <w:rFonts w:ascii="Garamond" w:hAnsi="Garamond"/>
          <w:highlight w:val="yellow"/>
        </w:rPr>
        <w:t>……………………………………….……..</w:t>
      </w:r>
      <w:r>
        <w:rPr>
          <w:rFonts w:ascii="Garamond" w:hAnsi="Garamond"/>
        </w:rPr>
        <w:t xml:space="preserve"> </w:t>
      </w:r>
      <w:r w:rsidRPr="00857F56">
        <w:rPr>
          <w:rFonts w:ascii="Garamond" w:hAnsi="Garamond"/>
          <w:i/>
        </w:rPr>
        <w:t xml:space="preserve">(Születési hely és idő:  </w:t>
      </w:r>
      <w:r w:rsidRPr="00F12061">
        <w:rPr>
          <w:rFonts w:ascii="Garamond" w:hAnsi="Garamond"/>
          <w:i/>
          <w:highlight w:val="yellow"/>
        </w:rPr>
        <w:t>…………………………….</w:t>
      </w:r>
      <w:r w:rsidRPr="00857F56">
        <w:rPr>
          <w:rFonts w:ascii="Garamond" w:hAnsi="Garamond"/>
          <w:i/>
        </w:rPr>
        <w:t xml:space="preserve"> ; Anyja neve: </w:t>
      </w:r>
      <w:r w:rsidRPr="00F12061">
        <w:rPr>
          <w:rFonts w:ascii="Garamond" w:hAnsi="Garamond"/>
          <w:i/>
          <w:highlight w:val="yellow"/>
        </w:rPr>
        <w:t>………………………………..</w:t>
      </w:r>
      <w:r w:rsidRPr="00857F56">
        <w:rPr>
          <w:rFonts w:ascii="Garamond" w:hAnsi="Garamond"/>
          <w:i/>
        </w:rPr>
        <w:t xml:space="preserve"> ; Lakcím: </w:t>
      </w:r>
      <w:r w:rsidRPr="00F12061">
        <w:rPr>
          <w:rFonts w:ascii="Garamond" w:hAnsi="Garamond"/>
          <w:i/>
          <w:highlight w:val="yellow"/>
        </w:rPr>
        <w:t>…….………………………………………..</w:t>
      </w:r>
      <w:r w:rsidRPr="00857F56">
        <w:rPr>
          <w:rFonts w:ascii="Garamond" w:hAnsi="Garamond"/>
          <w:i/>
        </w:rPr>
        <w:t>)</w:t>
      </w:r>
      <w:r>
        <w:rPr>
          <w:rFonts w:ascii="Garamond" w:hAnsi="Garamond"/>
          <w:i/>
        </w:rPr>
        <w:t xml:space="preserve">, </w:t>
      </w:r>
      <w:r w:rsidRPr="00857F56">
        <w:rPr>
          <w:rFonts w:ascii="Garamond" w:hAnsi="Garamond"/>
        </w:rPr>
        <w:t>mint Pályázó</w:t>
      </w:r>
      <w:r w:rsidR="008F14D4" w:rsidRPr="00857F56">
        <w:rPr>
          <w:rFonts w:ascii="Garamond" w:hAnsi="Garamond"/>
        </w:rPr>
        <w:t>,</w:t>
      </w:r>
      <w:r w:rsidR="00DE107B" w:rsidRPr="00A21044">
        <w:rPr>
          <w:rFonts w:ascii="Garamond" w:hAnsi="Garamond"/>
        </w:rPr>
        <w:t xml:space="preserve"> büntetőjogi felelősségem tudatában nyilatkozom az alábbiakról</w:t>
      </w:r>
      <w:r w:rsidR="008F14D4" w:rsidRPr="00A21044">
        <w:rPr>
          <w:rFonts w:ascii="Garamond" w:hAnsi="Garamond"/>
        </w:rPr>
        <w:t>, hogy</w:t>
      </w:r>
      <w:r w:rsidR="00DE107B" w:rsidRPr="00A21044">
        <w:rPr>
          <w:rFonts w:ascii="Garamond" w:hAnsi="Garamond"/>
        </w:rPr>
        <w:t>:</w:t>
      </w:r>
      <w:proofErr w:type="gramEnd"/>
    </w:p>
    <w:p w:rsidR="00DE107B" w:rsidRDefault="00DE107B" w:rsidP="0011240E">
      <w:pPr>
        <w:spacing w:after="0" w:line="240" w:lineRule="auto"/>
        <w:ind w:left="426" w:hanging="284"/>
        <w:jc w:val="both"/>
        <w:rPr>
          <w:rFonts w:ascii="Garamond" w:hAnsi="Garamond"/>
        </w:rPr>
      </w:pPr>
    </w:p>
    <w:p w:rsidR="0011240E" w:rsidRPr="007617B6" w:rsidRDefault="0011240E" w:rsidP="0011240E">
      <w:pPr>
        <w:spacing w:after="0" w:line="240" w:lineRule="auto"/>
        <w:ind w:left="426" w:hanging="284"/>
        <w:jc w:val="both"/>
        <w:rPr>
          <w:rFonts w:ascii="Garamond" w:hAnsi="Garamond"/>
        </w:rPr>
      </w:pPr>
    </w:p>
    <w:p w:rsidR="00DE107B" w:rsidRPr="007617B6" w:rsidRDefault="00810DB1" w:rsidP="0011240E">
      <w:pPr>
        <w:spacing w:after="0" w:line="240" w:lineRule="auto"/>
        <w:ind w:left="426" w:hanging="284"/>
        <w:jc w:val="both"/>
        <w:rPr>
          <w:rFonts w:ascii="Garamond" w:hAnsi="Garamond"/>
          <w:i/>
        </w:rPr>
      </w:pPr>
      <w:sdt>
        <w:sdtPr>
          <w:rPr>
            <w:rFonts w:ascii="Garamond" w:hAnsi="Garamond"/>
          </w:rPr>
          <w:id w:val="-1693055181"/>
          <w14:checkbox>
            <w14:checked w14:val="0"/>
            <w14:checkedState w14:val="2612" w14:font="MS Gothic"/>
            <w14:uncheckedState w14:val="2610" w14:font="MS Gothic"/>
          </w14:checkbox>
        </w:sdtPr>
        <w:sdtEndPr/>
        <w:sdtContent>
          <w:r w:rsidR="00A21044" w:rsidRPr="007617B6">
            <w:rPr>
              <w:rFonts w:ascii="Segoe UI Symbol" w:eastAsia="MS Gothic" w:hAnsi="Segoe UI Symbol" w:cs="Segoe UI Symbol"/>
            </w:rPr>
            <w:t>☐</w:t>
          </w:r>
        </w:sdtContent>
      </w:sdt>
      <w:r w:rsidR="008F14D4" w:rsidRPr="007617B6">
        <w:rPr>
          <w:rFonts w:ascii="Garamond" w:hAnsi="Garamond"/>
        </w:rPr>
        <w:t xml:space="preserve"> </w:t>
      </w:r>
      <w:r w:rsidR="00D40569" w:rsidRPr="007617B6">
        <w:rPr>
          <w:rFonts w:ascii="Garamond" w:hAnsi="Garamond"/>
        </w:rPr>
        <w:t>S</w:t>
      </w:r>
      <w:r w:rsidR="0018778A" w:rsidRPr="007617B6">
        <w:rPr>
          <w:rFonts w:ascii="Garamond" w:hAnsi="Garamond"/>
        </w:rPr>
        <w:t>em a közpénzekből nyújtott támogatások, sem az Európai Uniós forrásokból biztosított támogatások rendszerében nem áll ki</w:t>
      </w:r>
      <w:r w:rsidR="00636F34" w:rsidRPr="007617B6">
        <w:rPr>
          <w:rFonts w:ascii="Garamond" w:hAnsi="Garamond"/>
        </w:rPr>
        <w:t>zárás</w:t>
      </w:r>
      <w:r w:rsidR="0018778A" w:rsidRPr="007617B6">
        <w:rPr>
          <w:rFonts w:ascii="Garamond" w:hAnsi="Garamond"/>
        </w:rPr>
        <w:t xml:space="preserve"> hatálya alatt.</w:t>
      </w:r>
    </w:p>
    <w:p w:rsidR="008F14D4" w:rsidRPr="007617B6" w:rsidRDefault="008F14D4" w:rsidP="0011240E">
      <w:pPr>
        <w:spacing w:after="0" w:line="240" w:lineRule="auto"/>
        <w:ind w:left="426" w:hanging="284"/>
        <w:jc w:val="both"/>
        <w:rPr>
          <w:rFonts w:ascii="Garamond" w:hAnsi="Garamond"/>
        </w:rPr>
      </w:pPr>
    </w:p>
    <w:p w:rsidR="00DE107B" w:rsidRPr="007617B6" w:rsidRDefault="00810DB1" w:rsidP="0011240E">
      <w:pPr>
        <w:spacing w:after="0" w:line="240" w:lineRule="auto"/>
        <w:ind w:left="426" w:hanging="284"/>
        <w:jc w:val="both"/>
        <w:rPr>
          <w:rFonts w:ascii="Garamond" w:hAnsi="Garamond"/>
        </w:rPr>
      </w:pPr>
      <w:sdt>
        <w:sdtPr>
          <w:rPr>
            <w:rFonts w:ascii="Garamond" w:hAnsi="Garamond"/>
          </w:rPr>
          <w:id w:val="-1654052060"/>
          <w14:checkbox>
            <w14:checked w14:val="0"/>
            <w14:checkedState w14:val="2612" w14:font="MS Gothic"/>
            <w14:uncheckedState w14:val="2610" w14:font="MS Gothic"/>
          </w14:checkbox>
        </w:sdtPr>
        <w:sdtEndPr/>
        <w:sdtContent>
          <w:r w:rsidR="00A21044" w:rsidRPr="007617B6">
            <w:rPr>
              <w:rFonts w:ascii="Segoe UI Symbol" w:eastAsia="MS Gothic" w:hAnsi="Segoe UI Symbol" w:cs="Segoe UI Symbol"/>
            </w:rPr>
            <w:t>☐</w:t>
          </w:r>
        </w:sdtContent>
      </w:sdt>
      <w:r w:rsidR="008F14D4" w:rsidRPr="007617B6">
        <w:rPr>
          <w:rFonts w:ascii="Garamond" w:hAnsi="Garamond"/>
        </w:rPr>
        <w:t xml:space="preserve"> </w:t>
      </w:r>
      <w:r w:rsidR="00D40569" w:rsidRPr="007617B6">
        <w:rPr>
          <w:rFonts w:ascii="Garamond" w:hAnsi="Garamond"/>
        </w:rPr>
        <w:t>H</w:t>
      </w:r>
      <w:r w:rsidR="008F14D4" w:rsidRPr="007617B6">
        <w:rPr>
          <w:rFonts w:ascii="Garamond" w:hAnsi="Garamond"/>
        </w:rPr>
        <w:t>armadik személy irányába olyan jogi kötelezettsége nem áll fenn, mely a támogatásból létrejött Projekt céljának megvalósítását meghiúsíthatja.</w:t>
      </w:r>
    </w:p>
    <w:p w:rsidR="00DE107B" w:rsidRPr="007617B6" w:rsidRDefault="00DE107B" w:rsidP="0011240E">
      <w:pPr>
        <w:spacing w:after="0" w:line="240" w:lineRule="auto"/>
        <w:ind w:left="426" w:hanging="284"/>
        <w:jc w:val="both"/>
        <w:rPr>
          <w:rFonts w:ascii="Garamond" w:hAnsi="Garamond"/>
        </w:rPr>
      </w:pPr>
    </w:p>
    <w:p w:rsidR="00DE107B" w:rsidRPr="007617B6" w:rsidRDefault="00810DB1" w:rsidP="0011240E">
      <w:pPr>
        <w:spacing w:after="0" w:line="240" w:lineRule="auto"/>
        <w:ind w:left="426" w:hanging="284"/>
        <w:jc w:val="both"/>
        <w:rPr>
          <w:rFonts w:ascii="Garamond" w:hAnsi="Garamond"/>
        </w:rPr>
      </w:pPr>
      <w:sdt>
        <w:sdtPr>
          <w:rPr>
            <w:rFonts w:ascii="Garamond" w:hAnsi="Garamond"/>
          </w:rPr>
          <w:id w:val="-177358464"/>
          <w14:checkbox>
            <w14:checked w14:val="0"/>
            <w14:checkedState w14:val="2612" w14:font="MS Gothic"/>
            <w14:uncheckedState w14:val="2610" w14:font="MS Gothic"/>
          </w14:checkbox>
        </w:sdtPr>
        <w:sdtEndPr/>
        <w:sdtContent>
          <w:r w:rsidR="00A21044" w:rsidRPr="007617B6">
            <w:rPr>
              <w:rFonts w:ascii="Segoe UI Symbol" w:eastAsia="MS Gothic" w:hAnsi="Segoe UI Symbol" w:cs="Segoe UI Symbol"/>
            </w:rPr>
            <w:t>☐</w:t>
          </w:r>
        </w:sdtContent>
      </w:sdt>
      <w:r w:rsidR="00103F8B" w:rsidRPr="007617B6">
        <w:rPr>
          <w:rFonts w:ascii="Garamond" w:hAnsi="Garamond"/>
        </w:rPr>
        <w:t xml:space="preserve"> Pályázó a </w:t>
      </w:r>
      <w:r w:rsidR="004013CC" w:rsidRPr="007617B6">
        <w:rPr>
          <w:rFonts w:ascii="Garamond" w:hAnsi="Garamond"/>
        </w:rPr>
        <w:t>Büntető Törvénykönyvről szóló 2012. évi C. törvény 61. § és 6. § alapján nem áll köz</w:t>
      </w:r>
      <w:r w:rsidR="003E068F" w:rsidRPr="007617B6">
        <w:rPr>
          <w:rFonts w:ascii="Garamond" w:hAnsi="Garamond"/>
        </w:rPr>
        <w:t>ügyektől</w:t>
      </w:r>
      <w:r w:rsidR="004013CC" w:rsidRPr="007617B6">
        <w:rPr>
          <w:rFonts w:ascii="Garamond" w:hAnsi="Garamond"/>
        </w:rPr>
        <w:t xml:space="preserve"> </w:t>
      </w:r>
      <w:r w:rsidR="003E068F" w:rsidRPr="007617B6">
        <w:rPr>
          <w:rFonts w:ascii="Garamond" w:hAnsi="Garamond"/>
        </w:rPr>
        <w:t>való eltiltás</w:t>
      </w:r>
      <w:r w:rsidR="004013CC" w:rsidRPr="007617B6">
        <w:rPr>
          <w:rFonts w:ascii="Garamond" w:hAnsi="Garamond"/>
        </w:rPr>
        <w:t xml:space="preserve"> hatálya alatt, továbbá </w:t>
      </w:r>
      <w:r w:rsidR="00D40569" w:rsidRPr="007617B6">
        <w:rPr>
          <w:rFonts w:ascii="Garamond" w:hAnsi="Garamond"/>
        </w:rPr>
        <w:t>nem szerepel a bűntettesek nyilvántartásában, vele szemben büntetőjogi eljárás nincs folyamatban.</w:t>
      </w:r>
      <w:r w:rsidR="003E068F" w:rsidRPr="007617B6">
        <w:rPr>
          <w:rFonts w:ascii="Garamond" w:hAnsi="Garamond"/>
        </w:rPr>
        <w:t xml:space="preserve"> </w:t>
      </w:r>
      <w:r w:rsidR="00A06EBE" w:rsidRPr="007617B6">
        <w:rPr>
          <w:rFonts w:ascii="Garamond" w:hAnsi="Garamond"/>
        </w:rPr>
        <w:t xml:space="preserve"> </w:t>
      </w:r>
      <w:r w:rsidR="0026619D" w:rsidRPr="007617B6">
        <w:rPr>
          <w:rFonts w:ascii="Garamond" w:hAnsi="Garamond"/>
        </w:rPr>
        <w:t xml:space="preserve"> </w:t>
      </w:r>
    </w:p>
    <w:p w:rsidR="00DE107B" w:rsidRPr="007617B6" w:rsidRDefault="00DE107B" w:rsidP="0011240E">
      <w:pPr>
        <w:spacing w:after="0" w:line="240" w:lineRule="auto"/>
        <w:ind w:left="426" w:hanging="284"/>
        <w:jc w:val="both"/>
        <w:rPr>
          <w:rFonts w:ascii="Garamond" w:hAnsi="Garamond"/>
        </w:rPr>
      </w:pPr>
    </w:p>
    <w:p w:rsidR="00D17DDD" w:rsidRPr="007617B6" w:rsidRDefault="00810DB1" w:rsidP="0011240E">
      <w:pPr>
        <w:spacing w:after="0" w:line="240" w:lineRule="auto"/>
        <w:ind w:left="426" w:hanging="284"/>
        <w:jc w:val="both"/>
        <w:rPr>
          <w:rFonts w:ascii="Garamond" w:hAnsi="Garamond"/>
        </w:rPr>
      </w:pPr>
      <w:sdt>
        <w:sdtPr>
          <w:rPr>
            <w:rFonts w:ascii="Garamond" w:hAnsi="Garamond"/>
          </w:rPr>
          <w:id w:val="-1372614109"/>
          <w14:checkbox>
            <w14:checked w14:val="0"/>
            <w14:checkedState w14:val="2612" w14:font="MS Gothic"/>
            <w14:uncheckedState w14:val="2610" w14:font="MS Gothic"/>
          </w14:checkbox>
        </w:sdtPr>
        <w:sdtEndPr/>
        <w:sdtContent>
          <w:r w:rsidR="00A21044" w:rsidRPr="007617B6">
            <w:rPr>
              <w:rFonts w:ascii="Segoe UI Symbol" w:eastAsia="MS Gothic" w:hAnsi="Segoe UI Symbol" w:cs="Segoe UI Symbol"/>
            </w:rPr>
            <w:t>☐</w:t>
          </w:r>
        </w:sdtContent>
      </w:sdt>
      <w:r w:rsidR="00D17DDD" w:rsidRPr="007617B6">
        <w:rPr>
          <w:rFonts w:ascii="Garamond" w:hAnsi="Garamond"/>
        </w:rPr>
        <w:t xml:space="preserve"> </w:t>
      </w:r>
      <w:r w:rsidR="008248BD" w:rsidRPr="007617B6">
        <w:rPr>
          <w:rFonts w:ascii="Garamond" w:hAnsi="Garamond"/>
        </w:rPr>
        <w:t xml:space="preserve">Pályázónak </w:t>
      </w:r>
      <w:r w:rsidR="00D40569" w:rsidRPr="007617B6">
        <w:rPr>
          <w:rFonts w:ascii="Garamond" w:hAnsi="Garamond"/>
        </w:rPr>
        <w:t>élő adó- és köztartozása nincs</w:t>
      </w:r>
    </w:p>
    <w:p w:rsidR="00D40569" w:rsidRPr="007617B6" w:rsidRDefault="00D40569" w:rsidP="0011240E">
      <w:pPr>
        <w:spacing w:after="0" w:line="240" w:lineRule="auto"/>
        <w:ind w:left="426" w:hanging="284"/>
        <w:jc w:val="both"/>
        <w:rPr>
          <w:rFonts w:ascii="Garamond" w:hAnsi="Garamond"/>
          <w:i/>
        </w:rPr>
      </w:pPr>
    </w:p>
    <w:p w:rsidR="00D17DDD" w:rsidRPr="007617B6" w:rsidRDefault="00810DB1" w:rsidP="0011240E">
      <w:pPr>
        <w:spacing w:after="0" w:line="240" w:lineRule="auto"/>
        <w:ind w:left="426" w:hanging="284"/>
        <w:jc w:val="both"/>
        <w:rPr>
          <w:rFonts w:ascii="Garamond" w:hAnsi="Garamond" w:cs="Arial"/>
        </w:rPr>
      </w:pPr>
      <w:sdt>
        <w:sdtPr>
          <w:rPr>
            <w:rFonts w:ascii="Garamond" w:hAnsi="Garamond"/>
          </w:rPr>
          <w:id w:val="1208066728"/>
          <w14:checkbox>
            <w14:checked w14:val="0"/>
            <w14:checkedState w14:val="2612" w14:font="MS Gothic"/>
            <w14:uncheckedState w14:val="2610" w14:font="MS Gothic"/>
          </w14:checkbox>
        </w:sdtPr>
        <w:sdtEndPr/>
        <w:sdtContent>
          <w:r w:rsidR="00A21044" w:rsidRPr="007617B6">
            <w:rPr>
              <w:rFonts w:ascii="Segoe UI Symbol" w:eastAsia="MS Gothic" w:hAnsi="Segoe UI Symbol" w:cs="Segoe UI Symbol"/>
            </w:rPr>
            <w:t>☐</w:t>
          </w:r>
        </w:sdtContent>
      </w:sdt>
      <w:r w:rsidR="00D17DDD" w:rsidRPr="007617B6">
        <w:rPr>
          <w:rFonts w:ascii="Garamond" w:hAnsi="Garamond"/>
        </w:rPr>
        <w:t xml:space="preserve"> </w:t>
      </w:r>
      <w:r w:rsidR="00A131F5" w:rsidRPr="007617B6">
        <w:rPr>
          <w:rFonts w:ascii="Garamond" w:hAnsi="Garamond"/>
        </w:rPr>
        <w:t>Pályázó</w:t>
      </w:r>
      <w:r w:rsidR="00CD42BD" w:rsidRPr="007617B6">
        <w:rPr>
          <w:rFonts w:ascii="Garamond" w:hAnsi="Garamond"/>
        </w:rPr>
        <w:t xml:space="preserve"> esetében a </w:t>
      </w:r>
      <w:r w:rsidR="00CD42BD" w:rsidRPr="007617B6">
        <w:rPr>
          <w:rFonts w:ascii="Garamond" w:hAnsi="Garamond" w:cs="Arial"/>
        </w:rPr>
        <w:t>2007. évi CLXXXI. törvény</w:t>
      </w:r>
      <w:r w:rsidR="00CD42BD" w:rsidRPr="007617B6">
        <w:rPr>
          <w:rFonts w:ascii="Garamond" w:hAnsi="Garamond" w:cs="Arial"/>
          <w:b/>
        </w:rPr>
        <w:t xml:space="preserve"> </w:t>
      </w:r>
      <w:r w:rsidR="00CD42BD" w:rsidRPr="007617B6">
        <w:rPr>
          <w:rFonts w:ascii="Garamond" w:hAnsi="Garamond" w:cs="Arial"/>
        </w:rPr>
        <w:t>a) 6. § (1) b</w:t>
      </w:r>
      <w:r w:rsidR="007837B1" w:rsidRPr="007617B6">
        <w:rPr>
          <w:rFonts w:ascii="Garamond" w:hAnsi="Garamond" w:cs="Arial"/>
        </w:rPr>
        <w:t>ekezdése szerinti összeférhetet</w:t>
      </w:r>
      <w:r w:rsidR="00CD42BD" w:rsidRPr="007617B6">
        <w:rPr>
          <w:rFonts w:ascii="Garamond" w:hAnsi="Garamond" w:cs="Arial"/>
        </w:rPr>
        <w:t>lenség, valamint a 8. § (1) bekezdése szerinti érintettség nem áll fenn.</w:t>
      </w:r>
    </w:p>
    <w:p w:rsidR="00D528D5" w:rsidRPr="007617B6" w:rsidRDefault="00D528D5" w:rsidP="0011240E">
      <w:pPr>
        <w:spacing w:after="0"/>
        <w:ind w:left="426" w:hanging="284"/>
        <w:rPr>
          <w:rFonts w:ascii="Garamond" w:hAnsi="Garamond" w:cs="Arial"/>
        </w:rPr>
      </w:pPr>
    </w:p>
    <w:p w:rsidR="00DE107B" w:rsidRPr="007617B6" w:rsidRDefault="00810DB1" w:rsidP="0011240E">
      <w:pPr>
        <w:spacing w:after="0" w:line="240" w:lineRule="auto"/>
        <w:ind w:left="426" w:hanging="284"/>
        <w:jc w:val="both"/>
        <w:rPr>
          <w:rFonts w:ascii="Garamond" w:hAnsi="Garamond"/>
        </w:rPr>
      </w:pPr>
      <w:sdt>
        <w:sdtPr>
          <w:rPr>
            <w:rFonts w:ascii="Garamond" w:hAnsi="Garamond"/>
          </w:rPr>
          <w:id w:val="-440064585"/>
          <w14:checkbox>
            <w14:checked w14:val="0"/>
            <w14:checkedState w14:val="2612" w14:font="MS Gothic"/>
            <w14:uncheckedState w14:val="2610" w14:font="MS Gothic"/>
          </w14:checkbox>
        </w:sdtPr>
        <w:sdtEndPr/>
        <w:sdtContent>
          <w:r w:rsidR="00A21044" w:rsidRPr="007617B6">
            <w:rPr>
              <w:rFonts w:ascii="Segoe UI Symbol" w:eastAsia="MS Gothic" w:hAnsi="Segoe UI Symbol" w:cs="Segoe UI Symbol"/>
            </w:rPr>
            <w:t>☐</w:t>
          </w:r>
        </w:sdtContent>
      </w:sdt>
      <w:r w:rsidR="0011240E" w:rsidRPr="007617B6">
        <w:rPr>
          <w:rFonts w:ascii="Garamond" w:hAnsi="Garamond"/>
        </w:rPr>
        <w:t xml:space="preserve"> </w:t>
      </w:r>
      <w:bookmarkStart w:id="0" w:name="_GoBack"/>
      <w:bookmarkEnd w:id="0"/>
      <w:r w:rsidR="00353EE7" w:rsidRPr="00810DB1">
        <w:rPr>
          <w:rFonts w:ascii="Garamond" w:hAnsi="Garamond"/>
        </w:rPr>
        <w:t>Büntetőjogi felelősségem tudatában és visszafizetési kötelezettség terhe mellett kijelentem, hogy az Alapítványhoz benyújtott támogatási kérelmemben, Támogatás terhére elszámolni kívánt költségeket csak és kizárólag jelen Alapítványhoz nyújtom be, azokat egyéb pályázatban nem szerepeltetem.</w:t>
      </w:r>
    </w:p>
    <w:p w:rsidR="00DE107B" w:rsidRPr="007617B6" w:rsidRDefault="00DE107B" w:rsidP="0011240E">
      <w:pPr>
        <w:spacing w:after="0" w:line="240" w:lineRule="auto"/>
        <w:ind w:left="426" w:hanging="284"/>
        <w:jc w:val="both"/>
        <w:rPr>
          <w:rFonts w:ascii="Garamond" w:hAnsi="Garamond"/>
        </w:rPr>
      </w:pPr>
    </w:p>
    <w:p w:rsidR="00D42FD1" w:rsidRPr="007617B6" w:rsidRDefault="00810DB1" w:rsidP="0011240E">
      <w:pPr>
        <w:spacing w:after="0" w:line="240" w:lineRule="auto"/>
        <w:ind w:left="426" w:hanging="284"/>
        <w:jc w:val="both"/>
        <w:rPr>
          <w:rFonts w:ascii="Garamond" w:hAnsi="Garamond"/>
        </w:rPr>
      </w:pPr>
      <w:sdt>
        <w:sdtPr>
          <w:rPr>
            <w:rFonts w:ascii="Garamond" w:hAnsi="Garamond"/>
          </w:rPr>
          <w:id w:val="768356105"/>
          <w14:checkbox>
            <w14:checked w14:val="0"/>
            <w14:checkedState w14:val="2612" w14:font="MS Gothic"/>
            <w14:uncheckedState w14:val="2610" w14:font="MS Gothic"/>
          </w14:checkbox>
        </w:sdtPr>
        <w:sdtEndPr/>
        <w:sdtContent>
          <w:r w:rsidR="0011240E" w:rsidRPr="007617B6">
            <w:rPr>
              <w:rFonts w:ascii="Segoe UI Symbol" w:eastAsia="MS Gothic" w:hAnsi="Segoe UI Symbol" w:cs="Segoe UI Symbol"/>
            </w:rPr>
            <w:t>☐</w:t>
          </w:r>
        </w:sdtContent>
      </w:sdt>
      <w:r w:rsidR="00D42FD1" w:rsidRPr="007617B6">
        <w:rPr>
          <w:rFonts w:ascii="Garamond" w:hAnsi="Garamond"/>
        </w:rPr>
        <w:t xml:space="preserve"> Az Alapítvány honlapján található adatkezelési szabályzatot elolvastam, tudomásul vettem az ott leírtakat és elfogadom az abban foglaltakat.</w:t>
      </w:r>
    </w:p>
    <w:p w:rsidR="00D42FD1" w:rsidRPr="007617B6" w:rsidRDefault="00D42FD1" w:rsidP="0011240E">
      <w:pPr>
        <w:spacing w:after="0" w:line="240" w:lineRule="auto"/>
        <w:ind w:left="426" w:hanging="284"/>
        <w:jc w:val="both"/>
        <w:rPr>
          <w:rFonts w:ascii="Garamond" w:hAnsi="Garamond"/>
        </w:rPr>
      </w:pPr>
    </w:p>
    <w:p w:rsidR="00D42FD1" w:rsidRPr="007617B6" w:rsidRDefault="00810DB1" w:rsidP="0011240E">
      <w:pPr>
        <w:spacing w:after="0" w:line="240" w:lineRule="auto"/>
        <w:ind w:left="426" w:hanging="284"/>
        <w:jc w:val="both"/>
        <w:rPr>
          <w:rFonts w:ascii="Garamond" w:hAnsi="Garamond"/>
          <w:i/>
        </w:rPr>
      </w:pPr>
      <w:sdt>
        <w:sdtPr>
          <w:rPr>
            <w:rFonts w:ascii="Garamond" w:hAnsi="Garamond"/>
          </w:rPr>
          <w:id w:val="-1264451120"/>
          <w14:checkbox>
            <w14:checked w14:val="0"/>
            <w14:checkedState w14:val="2612" w14:font="MS Gothic"/>
            <w14:uncheckedState w14:val="2610" w14:font="MS Gothic"/>
          </w14:checkbox>
        </w:sdtPr>
        <w:sdtEndPr/>
        <w:sdtContent>
          <w:r w:rsidR="0011240E" w:rsidRPr="007617B6">
            <w:rPr>
              <w:rFonts w:ascii="Segoe UI Symbol" w:eastAsia="MS Gothic" w:hAnsi="Segoe UI Symbol" w:cs="Segoe UI Symbol"/>
            </w:rPr>
            <w:t>☐</w:t>
          </w:r>
        </w:sdtContent>
      </w:sdt>
      <w:r w:rsidR="00D42FD1" w:rsidRPr="007617B6">
        <w:rPr>
          <w:rFonts w:ascii="Garamond" w:hAnsi="Garamond"/>
        </w:rPr>
        <w:t xml:space="preserve"> Az </w:t>
      </w:r>
      <w:r w:rsidR="00D42FD1" w:rsidRPr="007617B6">
        <w:rPr>
          <w:rFonts w:ascii="Garamond" w:hAnsi="Garamond" w:cs="Garamond"/>
        </w:rPr>
        <w:t>á</w:t>
      </w:r>
      <w:r w:rsidR="00D42FD1" w:rsidRPr="007617B6">
        <w:rPr>
          <w:rFonts w:ascii="Garamond" w:hAnsi="Garamond"/>
        </w:rPr>
        <w:t>ltalam megadott adatok a val</w:t>
      </w:r>
      <w:r w:rsidR="00D42FD1" w:rsidRPr="007617B6">
        <w:rPr>
          <w:rFonts w:ascii="Garamond" w:hAnsi="Garamond" w:cs="Garamond"/>
        </w:rPr>
        <w:t>ó</w:t>
      </w:r>
      <w:r w:rsidR="00D42FD1" w:rsidRPr="007617B6">
        <w:rPr>
          <w:rFonts w:ascii="Garamond" w:hAnsi="Garamond"/>
        </w:rPr>
        <w:t>s</w:t>
      </w:r>
      <w:r w:rsidR="00D42FD1" w:rsidRPr="007617B6">
        <w:rPr>
          <w:rFonts w:ascii="Garamond" w:hAnsi="Garamond" w:cs="Garamond"/>
        </w:rPr>
        <w:t>á</w:t>
      </w:r>
      <w:r w:rsidR="00D42FD1" w:rsidRPr="007617B6">
        <w:rPr>
          <w:rFonts w:ascii="Garamond" w:hAnsi="Garamond"/>
        </w:rPr>
        <w:t>gnak megfelelnek.</w:t>
      </w:r>
    </w:p>
    <w:p w:rsidR="00D42FD1" w:rsidRPr="00A21044" w:rsidRDefault="00D42FD1" w:rsidP="00D42FD1">
      <w:pPr>
        <w:spacing w:after="0" w:line="240" w:lineRule="auto"/>
        <w:jc w:val="both"/>
        <w:rPr>
          <w:rFonts w:ascii="Garamond" w:hAnsi="Garamond"/>
          <w:i/>
        </w:rPr>
      </w:pPr>
    </w:p>
    <w:p w:rsidR="0011240E" w:rsidRPr="00A21044" w:rsidRDefault="0011240E" w:rsidP="0011240E">
      <w:pPr>
        <w:spacing w:after="0" w:line="240" w:lineRule="auto"/>
        <w:jc w:val="both"/>
        <w:rPr>
          <w:rFonts w:ascii="Garamond" w:hAnsi="Garamond"/>
        </w:rPr>
      </w:pPr>
    </w:p>
    <w:p w:rsidR="00D42FD1" w:rsidRPr="0011240E" w:rsidRDefault="0011240E" w:rsidP="0011240E">
      <w:pPr>
        <w:spacing w:after="0" w:line="240" w:lineRule="auto"/>
        <w:jc w:val="both"/>
        <w:rPr>
          <w:rFonts w:ascii="Garamond" w:hAnsi="Garamond"/>
          <w:b/>
          <w:i/>
        </w:rPr>
      </w:pPr>
      <w:r w:rsidRPr="0011240E">
        <w:rPr>
          <w:rFonts w:ascii="Garamond" w:hAnsi="Garamond"/>
          <w:b/>
          <w:i/>
        </w:rPr>
        <w:t>(Kérjük, amennyiben az adott pontnak megfelel, azt jelölje X jelzéssel a ponthoz tartozó rubrikában. Nemleges válasz esetén, az adott rubrikát hagyja érintetl</w:t>
      </w:r>
      <w:r>
        <w:rPr>
          <w:rFonts w:ascii="Garamond" w:hAnsi="Garamond"/>
          <w:b/>
          <w:i/>
        </w:rPr>
        <w:t>e</w:t>
      </w:r>
      <w:r w:rsidRPr="0011240E">
        <w:rPr>
          <w:rFonts w:ascii="Garamond" w:hAnsi="Garamond"/>
          <w:b/>
          <w:i/>
        </w:rPr>
        <w:t>nül.)</w:t>
      </w:r>
    </w:p>
    <w:p w:rsidR="0011240E" w:rsidRDefault="0011240E" w:rsidP="00DE107B">
      <w:pPr>
        <w:spacing w:after="0" w:line="240" w:lineRule="auto"/>
        <w:jc w:val="both"/>
        <w:rPr>
          <w:rFonts w:ascii="Garamond" w:hAnsi="Garamond"/>
        </w:rPr>
      </w:pPr>
    </w:p>
    <w:p w:rsidR="00C7477A" w:rsidRPr="00705039" w:rsidRDefault="00C7477A" w:rsidP="00C7477A">
      <w:pPr>
        <w:spacing w:after="0" w:line="240" w:lineRule="auto"/>
        <w:jc w:val="both"/>
        <w:rPr>
          <w:rFonts w:ascii="Garamond" w:hAnsi="Garamond"/>
        </w:rPr>
      </w:pPr>
      <w:r w:rsidRPr="00705039">
        <w:rPr>
          <w:rFonts w:ascii="Garamond" w:hAnsi="Garamond"/>
        </w:rPr>
        <w:t xml:space="preserve">Továbbá kijelentem, hogy amennyiben a jelen nyilatkozat tartalmában, illetve az abban szereplő adatokban változás következik be, arról a Támogatáskezelőt haladéktalanul, de legkésőbb a változást követő munkanapon tájékoztatom. </w:t>
      </w:r>
    </w:p>
    <w:p w:rsidR="0011240E" w:rsidRDefault="0011240E" w:rsidP="00DE107B">
      <w:pPr>
        <w:spacing w:after="0" w:line="240" w:lineRule="auto"/>
        <w:jc w:val="both"/>
        <w:rPr>
          <w:rFonts w:ascii="Garamond" w:hAnsi="Garamond"/>
        </w:rPr>
      </w:pPr>
    </w:p>
    <w:p w:rsidR="0011240E" w:rsidRDefault="0011240E" w:rsidP="00DE107B">
      <w:pPr>
        <w:spacing w:after="0" w:line="240" w:lineRule="auto"/>
        <w:jc w:val="both"/>
        <w:rPr>
          <w:rFonts w:ascii="Garamond" w:hAnsi="Garamond"/>
        </w:rPr>
      </w:pPr>
    </w:p>
    <w:p w:rsidR="00D42FD1" w:rsidRDefault="00F12061" w:rsidP="00F12061">
      <w:pPr>
        <w:spacing w:after="0" w:line="240" w:lineRule="auto"/>
        <w:rPr>
          <w:rFonts w:ascii="Garamond" w:hAnsi="Garamond"/>
        </w:rPr>
      </w:pPr>
      <w:r>
        <w:rPr>
          <w:rFonts w:ascii="Garamond" w:hAnsi="Garamond"/>
        </w:rPr>
        <w:t xml:space="preserve">Kelt.: </w:t>
      </w:r>
      <w:bookmarkStart w:id="1" w:name="_Hlk495924882"/>
      <w:r w:rsidR="005E5A1F" w:rsidRPr="008E09DD">
        <w:rPr>
          <w:rFonts w:ascii="Garamond" w:hAnsi="Garamond"/>
          <w:highlight w:val="yellow"/>
        </w:rPr>
        <w:t>[</w:t>
      </w:r>
      <w:r w:rsidRPr="00F12061">
        <w:rPr>
          <w:rFonts w:ascii="Garamond" w:hAnsi="Garamond" w:cs="Calibri"/>
          <w:b/>
          <w:i/>
          <w:highlight w:val="yellow"/>
          <w:u w:val="single"/>
        </w:rPr>
        <w:t>Keltezés helye</w:t>
      </w:r>
      <w:r w:rsidR="002D2C61" w:rsidRPr="008E09DD">
        <w:rPr>
          <w:rFonts w:ascii="Garamond" w:hAnsi="Garamond"/>
          <w:highlight w:val="yellow"/>
        </w:rPr>
        <w:t>]</w:t>
      </w:r>
      <w:r w:rsidRPr="00F12061">
        <w:rPr>
          <w:rFonts w:ascii="Garamond" w:hAnsi="Garamond" w:cs="Calibri"/>
          <w:b/>
          <w:i/>
          <w:highlight w:val="yellow"/>
          <w:u w:val="single"/>
        </w:rPr>
        <w:t xml:space="preserve">, </w:t>
      </w:r>
      <w:r w:rsidR="002D2C61" w:rsidRPr="008E09DD">
        <w:rPr>
          <w:rFonts w:ascii="Garamond" w:hAnsi="Garamond"/>
          <w:highlight w:val="yellow"/>
        </w:rPr>
        <w:t>[</w:t>
      </w:r>
      <w:r w:rsidRPr="00F12061">
        <w:rPr>
          <w:rFonts w:ascii="Garamond" w:hAnsi="Garamond" w:cs="Calibri"/>
          <w:b/>
          <w:i/>
          <w:highlight w:val="yellow"/>
          <w:u w:val="single"/>
        </w:rPr>
        <w:t>ideje</w:t>
      </w:r>
      <w:bookmarkEnd w:id="1"/>
      <w:r w:rsidR="005E5A1F" w:rsidRPr="008E09DD">
        <w:rPr>
          <w:rFonts w:ascii="Garamond" w:hAnsi="Garamond"/>
          <w:highlight w:val="yellow"/>
        </w:rPr>
        <w:t>]</w:t>
      </w:r>
      <w:r>
        <w:rPr>
          <w:rFonts w:ascii="Calibri" w:hAnsi="Calibri" w:cs="Calibri"/>
          <w:b/>
          <w:i/>
          <w:highlight w:val="yellow"/>
        </w:rPr>
        <w:br/>
      </w:r>
    </w:p>
    <w:p w:rsidR="0011240E" w:rsidRDefault="0011240E" w:rsidP="00DE107B">
      <w:pPr>
        <w:spacing w:after="0" w:line="240" w:lineRule="auto"/>
        <w:jc w:val="both"/>
        <w:rPr>
          <w:rFonts w:ascii="Garamond" w:hAnsi="Garamond"/>
        </w:rPr>
      </w:pPr>
    </w:p>
    <w:p w:rsidR="0011240E" w:rsidRDefault="0011240E" w:rsidP="00DE107B">
      <w:pPr>
        <w:spacing w:after="0" w:line="240" w:lineRule="auto"/>
        <w:jc w:val="both"/>
        <w:rPr>
          <w:rFonts w:ascii="Garamond" w:hAnsi="Garamond"/>
        </w:rPr>
      </w:pPr>
    </w:p>
    <w:p w:rsidR="00D42FD1" w:rsidRPr="00A21044" w:rsidRDefault="0011240E" w:rsidP="00DE107B">
      <w:pPr>
        <w:spacing w:after="0" w:line="240" w:lineRule="auto"/>
        <w:jc w:val="both"/>
        <w:rPr>
          <w:rFonts w:ascii="Garamond" w:hAnsi="Garamond"/>
        </w:rPr>
      </w:pPr>
      <w:r w:rsidRPr="0011240E">
        <w:rPr>
          <w:rFonts w:ascii="Garamond" w:hAnsi="Garamond"/>
          <w:noProof/>
          <w:lang w:eastAsia="hu-HU"/>
        </w:rPr>
        <mc:AlternateContent>
          <mc:Choice Requires="wps">
            <w:drawing>
              <wp:anchor distT="45720" distB="45720" distL="114300" distR="114300" simplePos="0" relativeHeight="251659264" behindDoc="0" locked="0" layoutInCell="1" allowOverlap="1">
                <wp:simplePos x="0" y="0"/>
                <wp:positionH relativeFrom="column">
                  <wp:posOffset>2662555</wp:posOffset>
                </wp:positionH>
                <wp:positionV relativeFrom="paragraph">
                  <wp:posOffset>151765</wp:posOffset>
                </wp:positionV>
                <wp:extent cx="3152775" cy="1404620"/>
                <wp:effectExtent l="0" t="0" r="9525"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404620"/>
                        </a:xfrm>
                        <a:prstGeom prst="rect">
                          <a:avLst/>
                        </a:prstGeom>
                        <a:solidFill>
                          <a:srgbClr val="FFFFFF"/>
                        </a:solidFill>
                        <a:ln w="9525">
                          <a:noFill/>
                          <a:miter lim="800000"/>
                          <a:headEnd/>
                          <a:tailEnd/>
                        </a:ln>
                      </wps:spPr>
                      <wps:txbx>
                        <w:txbxContent>
                          <w:p w:rsidR="0011240E" w:rsidRPr="007617B6" w:rsidRDefault="0011240E" w:rsidP="0011240E">
                            <w:pPr>
                              <w:spacing w:after="120" w:line="240" w:lineRule="auto"/>
                              <w:jc w:val="center"/>
                              <w:rPr>
                                <w:rFonts w:ascii="Garamond" w:hAnsi="Garamond"/>
                              </w:rPr>
                            </w:pPr>
                            <w:r w:rsidRPr="00F12061">
                              <w:rPr>
                                <w:rFonts w:ascii="Garamond" w:hAnsi="Garamond"/>
                                <w:highlight w:val="yellow"/>
                              </w:rPr>
                              <w:t>__________________________________</w:t>
                            </w:r>
                          </w:p>
                          <w:p w:rsidR="0011240E" w:rsidRPr="007617B6" w:rsidRDefault="005E5A1F" w:rsidP="0011240E">
                            <w:pPr>
                              <w:spacing w:after="120" w:line="240" w:lineRule="auto"/>
                              <w:jc w:val="center"/>
                              <w:rPr>
                                <w:rFonts w:ascii="Garamond" w:hAnsi="Garamond"/>
                              </w:rPr>
                            </w:pPr>
                            <w:bookmarkStart w:id="2" w:name="_Hlk495924868"/>
                            <w:r w:rsidRPr="008E09DD">
                              <w:rPr>
                                <w:rFonts w:ascii="Garamond" w:hAnsi="Garamond"/>
                                <w:highlight w:val="yellow"/>
                              </w:rPr>
                              <w:t>[</w:t>
                            </w:r>
                            <w:r w:rsidR="00F12061" w:rsidRPr="00F12061">
                              <w:rPr>
                                <w:rFonts w:ascii="Garamond" w:hAnsi="Garamond" w:cs="Calibri"/>
                                <w:b/>
                                <w:i/>
                                <w:highlight w:val="yellow"/>
                              </w:rPr>
                              <w:t>Pályázó neve</w:t>
                            </w:r>
                            <w:r w:rsidRPr="008E09DD">
                              <w:rPr>
                                <w:rFonts w:ascii="Garamond" w:hAnsi="Garamond"/>
                                <w:highlight w:val="yellow"/>
                              </w:rPr>
                              <w:t>]</w:t>
                            </w:r>
                            <w:r w:rsidR="00F12061" w:rsidRPr="00F12061">
                              <w:rPr>
                                <w:rFonts w:ascii="Garamond" w:hAnsi="Garamond" w:cs="Calibri"/>
                                <w:b/>
                                <w:i/>
                                <w:highlight w:val="yellow"/>
                              </w:rPr>
                              <w:br/>
                            </w:r>
                            <w:bookmarkEnd w:id="2"/>
                            <w:r w:rsidR="0011240E" w:rsidRPr="007617B6">
                              <w:rPr>
                                <w:rFonts w:ascii="Garamond" w:hAnsi="Garamond"/>
                              </w:rPr>
                              <w:t>Pályázó aláírása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zövegdoboz 2" o:spid="_x0000_s1026" type="#_x0000_t202" style="position:absolute;left:0;text-align:left;margin-left:209.65pt;margin-top:11.95pt;width:24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" stroked="f">
                <v:textbox style="mso-fit-shape-to-text:t">
                  <w:txbxContent>
                    <w:p w:rsidR="0011240E" w:rsidRPr="007617B6" w:rsidRDefault="0011240E" w:rsidP="0011240E">
                      <w:pPr>
                        <w:spacing w:after="120" w:line="240" w:lineRule="auto"/>
                        <w:jc w:val="center"/>
                        <w:rPr>
                          <w:rFonts w:ascii="Garamond" w:hAnsi="Garamond"/>
                        </w:rPr>
                      </w:pPr>
                      <w:r w:rsidRPr="00F12061">
                        <w:rPr>
                          <w:rFonts w:ascii="Garamond" w:hAnsi="Garamond"/>
                          <w:highlight w:val="yellow"/>
                        </w:rPr>
                        <w:t>__________________________________</w:t>
                      </w:r>
                    </w:p>
                    <w:p w:rsidR="0011240E" w:rsidRPr="007617B6" w:rsidRDefault="005E5A1F" w:rsidP="0011240E">
                      <w:pPr>
                        <w:spacing w:after="120" w:line="240" w:lineRule="auto"/>
                        <w:jc w:val="center"/>
                        <w:rPr>
                          <w:rFonts w:ascii="Garamond" w:hAnsi="Garamond"/>
                        </w:rPr>
                      </w:pPr>
                      <w:bookmarkStart w:id="3" w:name="_Hlk495924868"/>
                      <w:r w:rsidRPr="008E09DD">
                        <w:rPr>
                          <w:rFonts w:ascii="Garamond" w:hAnsi="Garamond"/>
                          <w:highlight w:val="yellow"/>
                        </w:rPr>
                        <w:t>[</w:t>
                      </w:r>
                      <w:r w:rsidR="00F12061" w:rsidRPr="00F12061">
                        <w:rPr>
                          <w:rFonts w:ascii="Garamond" w:hAnsi="Garamond" w:cs="Calibri"/>
                          <w:b/>
                          <w:i/>
                          <w:highlight w:val="yellow"/>
                        </w:rPr>
                        <w:t>Pályázó neve</w:t>
                      </w:r>
                      <w:r w:rsidRPr="008E09DD">
                        <w:rPr>
                          <w:rFonts w:ascii="Garamond" w:hAnsi="Garamond"/>
                          <w:highlight w:val="yellow"/>
                        </w:rPr>
                        <w:t>]</w:t>
                      </w:r>
                      <w:r w:rsidR="00F12061" w:rsidRPr="00F12061">
                        <w:rPr>
                          <w:rFonts w:ascii="Garamond" w:hAnsi="Garamond" w:cs="Calibri"/>
                          <w:b/>
                          <w:i/>
                          <w:highlight w:val="yellow"/>
                        </w:rPr>
                        <w:br/>
                      </w:r>
                      <w:bookmarkEnd w:id="3"/>
                      <w:r w:rsidR="0011240E" w:rsidRPr="007617B6">
                        <w:rPr>
                          <w:rFonts w:ascii="Garamond" w:hAnsi="Garamond"/>
                        </w:rPr>
                        <w:t>Pályázó aláírása</w:t>
                      </w:r>
                    </w:p>
                  </w:txbxContent>
                </v:textbox>
                <w10:wrap type="square"/>
              </v:shape>
            </w:pict>
          </mc:Fallback>
        </mc:AlternateContent>
      </w:r>
    </w:p>
    <w:p w:rsidR="00DE107B" w:rsidRPr="00A21044" w:rsidRDefault="00DE107B" w:rsidP="00DE107B">
      <w:pPr>
        <w:spacing w:after="0" w:line="240" w:lineRule="auto"/>
        <w:jc w:val="both"/>
        <w:rPr>
          <w:rFonts w:ascii="Garamond" w:hAnsi="Garamond"/>
        </w:rPr>
      </w:pPr>
    </w:p>
    <w:p w:rsidR="00DE107B" w:rsidRPr="00A21044" w:rsidRDefault="00DE107B" w:rsidP="00DE107B">
      <w:pPr>
        <w:spacing w:after="0" w:line="240" w:lineRule="auto"/>
        <w:jc w:val="both"/>
        <w:rPr>
          <w:rFonts w:ascii="Garamond" w:hAnsi="Garamond"/>
        </w:rPr>
      </w:pPr>
    </w:p>
    <w:sectPr w:rsidR="00DE107B" w:rsidRPr="00A2104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BE" w:rsidRDefault="008171BE" w:rsidP="00DE107B">
      <w:pPr>
        <w:spacing w:after="0" w:line="240" w:lineRule="auto"/>
      </w:pPr>
      <w:r>
        <w:separator/>
      </w:r>
    </w:p>
  </w:endnote>
  <w:endnote w:type="continuationSeparator" w:id="0">
    <w:p w:rsidR="008171BE" w:rsidRDefault="008171BE" w:rsidP="00DE1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BE" w:rsidRDefault="008171BE" w:rsidP="00DE107B">
      <w:pPr>
        <w:spacing w:after="0" w:line="240" w:lineRule="auto"/>
      </w:pPr>
      <w:r>
        <w:separator/>
      </w:r>
    </w:p>
  </w:footnote>
  <w:footnote w:type="continuationSeparator" w:id="0">
    <w:p w:rsidR="008171BE" w:rsidRDefault="008171BE" w:rsidP="00DE10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07B" w:rsidRDefault="00DE107B" w:rsidP="00DE107B">
    <w:pPr>
      <w:pStyle w:val="lfej"/>
      <w:jc w:val="center"/>
    </w:pPr>
    <w:r w:rsidRPr="00564091">
      <w:rPr>
        <w:rFonts w:ascii="Garamond" w:hAnsi="Garamond" w:cs="Calibri"/>
        <w:noProof/>
        <w:sz w:val="24"/>
        <w:szCs w:val="24"/>
        <w:lang w:eastAsia="hu-HU"/>
      </w:rPr>
      <w:drawing>
        <wp:inline distT="0" distB="0" distL="0" distR="0">
          <wp:extent cx="1141200" cy="1029600"/>
          <wp:effectExtent l="0" t="0" r="1905" b="0"/>
          <wp:docPr id="1" name="Kép 1" descr="P:\LOGÓK\PAa-logo-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P:\LOGÓK\PAa-logo-0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200" cy="1029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57"/>
    <w:rsid w:val="00103F8B"/>
    <w:rsid w:val="0011240E"/>
    <w:rsid w:val="0018778A"/>
    <w:rsid w:val="001D0D93"/>
    <w:rsid w:val="001D3AA2"/>
    <w:rsid w:val="0026619D"/>
    <w:rsid w:val="002D2C61"/>
    <w:rsid w:val="00353EE7"/>
    <w:rsid w:val="003E068F"/>
    <w:rsid w:val="003E7D5E"/>
    <w:rsid w:val="004013CC"/>
    <w:rsid w:val="00452513"/>
    <w:rsid w:val="004A7B33"/>
    <w:rsid w:val="005E5A1F"/>
    <w:rsid w:val="00636F34"/>
    <w:rsid w:val="006F1162"/>
    <w:rsid w:val="007617B6"/>
    <w:rsid w:val="00766B10"/>
    <w:rsid w:val="007761F2"/>
    <w:rsid w:val="007837B1"/>
    <w:rsid w:val="007C34A6"/>
    <w:rsid w:val="00810DB1"/>
    <w:rsid w:val="008171BE"/>
    <w:rsid w:val="008248BD"/>
    <w:rsid w:val="00857F56"/>
    <w:rsid w:val="008F14D4"/>
    <w:rsid w:val="00A06EBE"/>
    <w:rsid w:val="00A07857"/>
    <w:rsid w:val="00A131F5"/>
    <w:rsid w:val="00A21044"/>
    <w:rsid w:val="00AB3E3B"/>
    <w:rsid w:val="00B207A7"/>
    <w:rsid w:val="00BA3390"/>
    <w:rsid w:val="00BC694C"/>
    <w:rsid w:val="00C7477A"/>
    <w:rsid w:val="00CD42BD"/>
    <w:rsid w:val="00D123E4"/>
    <w:rsid w:val="00D17DDD"/>
    <w:rsid w:val="00D34F8F"/>
    <w:rsid w:val="00D40569"/>
    <w:rsid w:val="00D42FD1"/>
    <w:rsid w:val="00D528D5"/>
    <w:rsid w:val="00DD60DA"/>
    <w:rsid w:val="00DE107B"/>
    <w:rsid w:val="00E32EC1"/>
    <w:rsid w:val="00E42693"/>
    <w:rsid w:val="00E67D7A"/>
    <w:rsid w:val="00F12061"/>
    <w:rsid w:val="00F52601"/>
    <w:rsid w:val="00F802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1A2B0B0A-5668-43E4-8558-0EC047CF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E107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E107B"/>
    <w:pPr>
      <w:tabs>
        <w:tab w:val="center" w:pos="4536"/>
        <w:tab w:val="right" w:pos="9072"/>
      </w:tabs>
      <w:spacing w:after="0" w:line="240" w:lineRule="auto"/>
    </w:pPr>
  </w:style>
  <w:style w:type="character" w:customStyle="1" w:styleId="lfejChar">
    <w:name w:val="Élőfej Char"/>
    <w:basedOn w:val="Bekezdsalapbettpusa"/>
    <w:link w:val="lfej"/>
    <w:uiPriority w:val="99"/>
    <w:rsid w:val="00DE107B"/>
  </w:style>
  <w:style w:type="paragraph" w:styleId="llb">
    <w:name w:val="footer"/>
    <w:basedOn w:val="Norml"/>
    <w:link w:val="llbChar"/>
    <w:uiPriority w:val="99"/>
    <w:unhideWhenUsed/>
    <w:rsid w:val="00DE107B"/>
    <w:pPr>
      <w:tabs>
        <w:tab w:val="center" w:pos="4536"/>
        <w:tab w:val="right" w:pos="9072"/>
      </w:tabs>
      <w:spacing w:after="0" w:line="240" w:lineRule="auto"/>
    </w:pPr>
  </w:style>
  <w:style w:type="character" w:customStyle="1" w:styleId="llbChar">
    <w:name w:val="Élőláb Char"/>
    <w:basedOn w:val="Bekezdsalapbettpusa"/>
    <w:link w:val="llb"/>
    <w:uiPriority w:val="99"/>
    <w:rsid w:val="00DE107B"/>
  </w:style>
  <w:style w:type="character" w:styleId="Helyrzszveg">
    <w:name w:val="Placeholder Text"/>
    <w:basedOn w:val="Bekezdsalapbettpusa"/>
    <w:uiPriority w:val="99"/>
    <w:semiHidden/>
    <w:rsid w:val="00DE107B"/>
    <w:rPr>
      <w:color w:val="808080"/>
    </w:rPr>
  </w:style>
  <w:style w:type="paragraph" w:styleId="Buborkszveg">
    <w:name w:val="Balloon Text"/>
    <w:basedOn w:val="Norml"/>
    <w:link w:val="BuborkszvegChar"/>
    <w:uiPriority w:val="99"/>
    <w:semiHidden/>
    <w:unhideWhenUsed/>
    <w:rsid w:val="00F1206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12061"/>
    <w:rPr>
      <w:rFonts w:ascii="Segoe UI" w:hAnsi="Segoe UI" w:cs="Segoe UI"/>
      <w:sz w:val="18"/>
      <w:szCs w:val="18"/>
    </w:rPr>
  </w:style>
  <w:style w:type="paragraph" w:styleId="Vltozat">
    <w:name w:val="Revision"/>
    <w:hidden/>
    <w:uiPriority w:val="99"/>
    <w:semiHidden/>
    <w:rsid w:val="00F120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59063">
      <w:bodyDiv w:val="1"/>
      <w:marLeft w:val="0"/>
      <w:marRight w:val="0"/>
      <w:marTop w:val="0"/>
      <w:marBottom w:val="0"/>
      <w:divBdr>
        <w:top w:val="none" w:sz="0" w:space="0" w:color="auto"/>
        <w:left w:val="none" w:sz="0" w:space="0" w:color="auto"/>
        <w:bottom w:val="none" w:sz="0" w:space="0" w:color="auto"/>
        <w:right w:val="none" w:sz="0" w:space="0" w:color="auto"/>
      </w:divBdr>
    </w:div>
    <w:div w:id="188876540">
      <w:bodyDiv w:val="1"/>
      <w:marLeft w:val="0"/>
      <w:marRight w:val="0"/>
      <w:marTop w:val="0"/>
      <w:marBottom w:val="0"/>
      <w:divBdr>
        <w:top w:val="none" w:sz="0" w:space="0" w:color="auto"/>
        <w:left w:val="none" w:sz="0" w:space="0" w:color="auto"/>
        <w:bottom w:val="none" w:sz="0" w:space="0" w:color="auto"/>
        <w:right w:val="none" w:sz="0" w:space="0" w:color="auto"/>
      </w:divBdr>
    </w:div>
    <w:div w:id="396168595">
      <w:bodyDiv w:val="1"/>
      <w:marLeft w:val="0"/>
      <w:marRight w:val="0"/>
      <w:marTop w:val="0"/>
      <w:marBottom w:val="0"/>
      <w:divBdr>
        <w:top w:val="none" w:sz="0" w:space="0" w:color="auto"/>
        <w:left w:val="none" w:sz="0" w:space="0" w:color="auto"/>
        <w:bottom w:val="none" w:sz="0" w:space="0" w:color="auto"/>
        <w:right w:val="none" w:sz="0" w:space="0" w:color="auto"/>
      </w:divBdr>
    </w:div>
    <w:div w:id="1239749230">
      <w:bodyDiv w:val="1"/>
      <w:marLeft w:val="0"/>
      <w:marRight w:val="0"/>
      <w:marTop w:val="0"/>
      <w:marBottom w:val="0"/>
      <w:divBdr>
        <w:top w:val="none" w:sz="0" w:space="0" w:color="auto"/>
        <w:left w:val="none" w:sz="0" w:space="0" w:color="auto"/>
        <w:bottom w:val="none" w:sz="0" w:space="0" w:color="auto"/>
        <w:right w:val="none" w:sz="0" w:space="0" w:color="auto"/>
      </w:divBdr>
    </w:div>
    <w:div w:id="16042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84FE2-72DC-4462-A275-70F900915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1670</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Attila</dc:creator>
  <cp:keywords/>
  <dc:description/>
  <cp:lastModifiedBy>fischer.bettina</cp:lastModifiedBy>
  <cp:revision>3</cp:revision>
  <dcterms:created xsi:type="dcterms:W3CDTF">2018-05-16T07:43:00Z</dcterms:created>
  <dcterms:modified xsi:type="dcterms:W3CDTF">2018-05-16T12:28:00Z</dcterms:modified>
</cp:coreProperties>
</file>